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jc w:val="center"/>
        <w:tblLook w:val="04A0" w:firstRow="1" w:lastRow="0" w:firstColumn="1" w:lastColumn="0" w:noHBand="0" w:noVBand="1"/>
      </w:tblPr>
      <w:tblGrid>
        <w:gridCol w:w="2605"/>
        <w:gridCol w:w="2793"/>
        <w:gridCol w:w="900"/>
        <w:gridCol w:w="2276"/>
        <w:gridCol w:w="1862"/>
      </w:tblGrid>
      <w:tr w:rsidR="00210048" w:rsidRPr="004D2480" w:rsidTr="00AA698A">
        <w:trPr>
          <w:trHeight w:val="440"/>
          <w:jc w:val="center"/>
        </w:trPr>
        <w:tc>
          <w:tcPr>
            <w:tcW w:w="1043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0048" w:rsidRPr="004D2480" w:rsidRDefault="00210048" w:rsidP="00AA698A">
            <w:pPr>
              <w:jc w:val="center"/>
              <w:rPr>
                <w:rFonts w:cs="Arial"/>
                <w:sz w:val="32"/>
                <w:szCs w:val="32"/>
              </w:rPr>
            </w:pPr>
            <w:bookmarkStart w:id="0" w:name="Intro_Pscholpathology"/>
            <w:r>
              <w:rPr>
                <w:rFonts w:cs="Arial"/>
                <w:sz w:val="32"/>
                <w:szCs w:val="32"/>
              </w:rPr>
              <w:t xml:space="preserve">Introduction to Psychopathology </w:t>
            </w:r>
            <w:bookmarkEnd w:id="0"/>
          </w:p>
        </w:tc>
      </w:tr>
      <w:tr w:rsidR="00210048" w:rsidRPr="002F5AE8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color w:val="000000" w:themeColor="text1"/>
                <w:sz w:val="18"/>
                <w:szCs w:val="18"/>
              </w:rPr>
              <w:t>Faculty</w:t>
            </w:r>
          </w:p>
        </w:tc>
        <w:tc>
          <w:tcPr>
            <w:tcW w:w="7831" w:type="dxa"/>
            <w:gridSpan w:val="4"/>
            <w:vAlign w:val="center"/>
          </w:tcPr>
          <w:p w:rsidR="00210048" w:rsidRPr="002F5AE8" w:rsidRDefault="00210048" w:rsidP="00AA698A">
            <w:pPr>
              <w:pStyle w:val="Default"/>
              <w:rPr>
                <w:sz w:val="16"/>
                <w:szCs w:val="16"/>
              </w:rPr>
            </w:pPr>
            <w:r w:rsidRPr="002F5AE8">
              <w:rPr>
                <w:rFonts w:asciiTheme="minorHAnsi" w:hAnsiTheme="minorHAnsi"/>
                <w:color w:val="auto"/>
                <w:sz w:val="18"/>
                <w:szCs w:val="18"/>
              </w:rPr>
              <w:t>Community and Health Sciences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10048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Home Department</w:t>
            </w:r>
          </w:p>
        </w:tc>
        <w:tc>
          <w:tcPr>
            <w:tcW w:w="7831" w:type="dxa"/>
            <w:gridSpan w:val="4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Psychology </w:t>
            </w:r>
          </w:p>
        </w:tc>
      </w:tr>
      <w:tr w:rsidR="00210048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Module Topic</w:t>
            </w:r>
          </w:p>
        </w:tc>
        <w:tc>
          <w:tcPr>
            <w:tcW w:w="7831" w:type="dxa"/>
            <w:gridSpan w:val="4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>Introduction to Psychopathology</w:t>
            </w:r>
          </w:p>
        </w:tc>
      </w:tr>
      <w:tr w:rsidR="00210048" w:rsidRPr="009C0D10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Generic Module Name</w:t>
            </w:r>
          </w:p>
        </w:tc>
        <w:tc>
          <w:tcPr>
            <w:tcW w:w="7831" w:type="dxa"/>
            <w:gridSpan w:val="4"/>
            <w:vAlign w:val="center"/>
          </w:tcPr>
          <w:p w:rsidR="00210048" w:rsidRPr="009C0D10" w:rsidRDefault="00210048" w:rsidP="00AA698A">
            <w:pPr>
              <w:rPr>
                <w:rFonts w:cs="Arial"/>
                <w:sz w:val="16"/>
                <w:szCs w:val="16"/>
              </w:rPr>
            </w:pPr>
            <w:r w:rsidRPr="009C0D10">
              <w:rPr>
                <w:rFonts w:cs="Arial"/>
                <w:sz w:val="18"/>
                <w:szCs w:val="18"/>
              </w:rPr>
              <w:t>Introduction to Psychopathology PSY 213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10048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Alpha-numeric Code</w:t>
            </w:r>
          </w:p>
        </w:tc>
        <w:tc>
          <w:tcPr>
            <w:tcW w:w="7831" w:type="dxa"/>
            <w:gridSpan w:val="4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 213</w:t>
            </w:r>
          </w:p>
        </w:tc>
      </w:tr>
      <w:tr w:rsidR="00210048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Level</w:t>
            </w:r>
          </w:p>
        </w:tc>
        <w:tc>
          <w:tcPr>
            <w:tcW w:w="7831" w:type="dxa"/>
            <w:gridSpan w:val="4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210048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Credit Value</w:t>
            </w:r>
          </w:p>
        </w:tc>
        <w:tc>
          <w:tcPr>
            <w:tcW w:w="7831" w:type="dxa"/>
            <w:gridSpan w:val="4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</w:tr>
      <w:tr w:rsidR="00210048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Duration</w:t>
            </w:r>
          </w:p>
        </w:tc>
        <w:tc>
          <w:tcPr>
            <w:tcW w:w="7831" w:type="dxa"/>
            <w:gridSpan w:val="4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Semester</w:t>
            </w:r>
          </w:p>
        </w:tc>
      </w:tr>
      <w:tr w:rsidR="00210048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Proposed Semester</w:t>
            </w:r>
          </w:p>
        </w:tc>
        <w:tc>
          <w:tcPr>
            <w:tcW w:w="7831" w:type="dxa"/>
            <w:gridSpan w:val="4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9C0D10">
              <w:rPr>
                <w:rFonts w:cs="Arial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sz w:val="18"/>
                <w:szCs w:val="18"/>
              </w:rPr>
              <w:t xml:space="preserve"> Semester</w:t>
            </w:r>
          </w:p>
        </w:tc>
      </w:tr>
      <w:tr w:rsidR="00210048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7831" w:type="dxa"/>
            <w:gridSpan w:val="4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210048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Year Level</w:t>
            </w:r>
          </w:p>
        </w:tc>
        <w:tc>
          <w:tcPr>
            <w:tcW w:w="7831" w:type="dxa"/>
            <w:gridSpan w:val="4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210048" w:rsidRPr="009C0D10" w:rsidTr="00AA698A">
        <w:trPr>
          <w:trHeight w:val="359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Outcomes</w:t>
            </w:r>
          </w:p>
        </w:tc>
        <w:tc>
          <w:tcPr>
            <w:tcW w:w="7831" w:type="dxa"/>
            <w:gridSpan w:val="4"/>
          </w:tcPr>
          <w:p w:rsidR="00210048" w:rsidRPr="009C0D10" w:rsidRDefault="00210048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At the end of this module, students should be able to: </w:t>
            </w:r>
          </w:p>
          <w:p w:rsidR="00210048" w:rsidRPr="009C0D10" w:rsidRDefault="00210048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•Introduce students to the field of psychopathology </w:t>
            </w:r>
          </w:p>
          <w:p w:rsidR="00210048" w:rsidRPr="009C0D10" w:rsidRDefault="00210048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•Examine the socio-context in which psychopathology occurs </w:t>
            </w:r>
          </w:p>
          <w:p w:rsidR="00210048" w:rsidRPr="009C0D10" w:rsidRDefault="00210048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•Provide a historical overview of abnormal psychology </w:t>
            </w:r>
          </w:p>
          <w:p w:rsidR="00210048" w:rsidRPr="009C0D10" w:rsidRDefault="00210048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•Demonstrate an awareness of the different theoretical approaches to explain abnormal </w:t>
            </w:r>
            <w:proofErr w:type="spellStart"/>
            <w:r w:rsidRPr="009C0D10">
              <w:rPr>
                <w:rFonts w:cs="Arial"/>
                <w:sz w:val="18"/>
                <w:szCs w:val="18"/>
              </w:rPr>
              <w:t>behaviour</w:t>
            </w:r>
            <w:proofErr w:type="spellEnd"/>
            <w:r w:rsidRPr="009C0D10">
              <w:rPr>
                <w:rFonts w:cs="Arial"/>
                <w:sz w:val="18"/>
                <w:szCs w:val="18"/>
              </w:rPr>
              <w:t xml:space="preserve"> </w:t>
            </w:r>
          </w:p>
          <w:p w:rsidR="00210048" w:rsidRPr="009C0D10" w:rsidRDefault="00210048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>•Introduction to the DSM classification system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10048" w:rsidRPr="009C0D10" w:rsidTr="00AA698A">
        <w:trPr>
          <w:trHeight w:val="53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Content</w:t>
            </w:r>
          </w:p>
        </w:tc>
        <w:tc>
          <w:tcPr>
            <w:tcW w:w="7831" w:type="dxa"/>
            <w:gridSpan w:val="4"/>
          </w:tcPr>
          <w:p w:rsidR="00210048" w:rsidRPr="009C0D10" w:rsidRDefault="00210048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Critically discuss: </w:t>
            </w:r>
          </w:p>
          <w:p w:rsidR="00210048" w:rsidRPr="009C0D10" w:rsidRDefault="00210048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•Human behavior in the South African context – normal versus abnormal behavior </w:t>
            </w:r>
          </w:p>
          <w:p w:rsidR="00210048" w:rsidRPr="009C0D10" w:rsidRDefault="00210048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•Understand various theoretical approaches in abnormal psychology </w:t>
            </w:r>
          </w:p>
          <w:p w:rsidR="00210048" w:rsidRPr="009C0D10" w:rsidRDefault="00210048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•Identify possible causal factors in the development of abnormal behavior </w:t>
            </w:r>
          </w:p>
          <w:p w:rsidR="00210048" w:rsidRPr="009C0D10" w:rsidRDefault="00210048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•Demonstrate an awareness of contextual issues that impacts on our understanding of abnormal behavior </w:t>
            </w:r>
          </w:p>
          <w:p w:rsidR="00210048" w:rsidRPr="009C0D10" w:rsidRDefault="00210048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•Identify and discuss the classification systems in abnormal psychology </w:t>
            </w:r>
          </w:p>
          <w:p w:rsidR="00210048" w:rsidRPr="009C0D10" w:rsidRDefault="00210048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>•Introduction to specific syndromes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10048" w:rsidRPr="002F5AE8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Pre-requisite Modules</w:t>
            </w:r>
          </w:p>
        </w:tc>
        <w:tc>
          <w:tcPr>
            <w:tcW w:w="7831" w:type="dxa"/>
            <w:gridSpan w:val="4"/>
            <w:vAlign w:val="center"/>
          </w:tcPr>
          <w:p w:rsidR="00210048" w:rsidRPr="002F5AE8" w:rsidRDefault="00210048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None</w:t>
            </w:r>
          </w:p>
        </w:tc>
      </w:tr>
      <w:tr w:rsidR="00210048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Co-requisite Modules</w:t>
            </w:r>
          </w:p>
        </w:tc>
        <w:tc>
          <w:tcPr>
            <w:tcW w:w="7831" w:type="dxa"/>
            <w:gridSpan w:val="4"/>
            <w:vAlign w:val="center"/>
          </w:tcPr>
          <w:p w:rsidR="00210048" w:rsidRPr="006476E4" w:rsidRDefault="00210048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210048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lastRenderedPageBreak/>
              <w:t>Prohibited Module Combo</w:t>
            </w:r>
          </w:p>
        </w:tc>
        <w:tc>
          <w:tcPr>
            <w:tcW w:w="7831" w:type="dxa"/>
            <w:gridSpan w:val="4"/>
            <w:vAlign w:val="center"/>
          </w:tcPr>
          <w:p w:rsidR="00210048" w:rsidRPr="006476E4" w:rsidRDefault="00210048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210048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Breakdown of Learning</w:t>
            </w:r>
          </w:p>
        </w:tc>
        <w:tc>
          <w:tcPr>
            <w:tcW w:w="3693" w:type="dxa"/>
            <w:gridSpan w:val="2"/>
            <w:vAlign w:val="center"/>
          </w:tcPr>
          <w:p w:rsidR="00210048" w:rsidRPr="006476E4" w:rsidRDefault="00210048" w:rsidP="0021004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Hours</w:t>
            </w:r>
          </w:p>
        </w:tc>
        <w:tc>
          <w:tcPr>
            <w:tcW w:w="4138" w:type="dxa"/>
            <w:gridSpan w:val="2"/>
            <w:vAlign w:val="center"/>
          </w:tcPr>
          <w:p w:rsidR="00210048" w:rsidRPr="006476E4" w:rsidRDefault="00210048" w:rsidP="002100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Time-Table Requirement per Week</w:t>
            </w:r>
          </w:p>
        </w:tc>
      </w:tr>
      <w:tr w:rsidR="00210048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Contact with Lecturer/Tutor</w:t>
            </w:r>
          </w:p>
        </w:tc>
        <w:tc>
          <w:tcPr>
            <w:tcW w:w="3693" w:type="dxa"/>
            <w:gridSpan w:val="2"/>
            <w:vAlign w:val="center"/>
          </w:tcPr>
          <w:p w:rsidR="00210048" w:rsidRPr="00F630DA" w:rsidRDefault="00210048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276" w:type="dxa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Lectures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210048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Assignments and Tasks</w:t>
            </w:r>
          </w:p>
        </w:tc>
        <w:tc>
          <w:tcPr>
            <w:tcW w:w="3693" w:type="dxa"/>
            <w:gridSpan w:val="2"/>
            <w:vAlign w:val="center"/>
          </w:tcPr>
          <w:p w:rsidR="00210048" w:rsidRPr="00F630DA" w:rsidRDefault="00210048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276" w:type="dxa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sz w:val="18"/>
                <w:szCs w:val="18"/>
              </w:rPr>
              <w:t>Practicals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210048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i/>
                <w:sz w:val="18"/>
                <w:szCs w:val="18"/>
              </w:rPr>
              <w:t>Practicals</w:t>
            </w:r>
            <w:proofErr w:type="spellEnd"/>
          </w:p>
        </w:tc>
        <w:tc>
          <w:tcPr>
            <w:tcW w:w="3693" w:type="dxa"/>
            <w:gridSpan w:val="2"/>
            <w:vAlign w:val="center"/>
          </w:tcPr>
          <w:p w:rsidR="00210048" w:rsidRPr="00F630DA" w:rsidRDefault="00210048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Tutorials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210048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Tutorial</w:t>
            </w:r>
          </w:p>
        </w:tc>
        <w:tc>
          <w:tcPr>
            <w:tcW w:w="3693" w:type="dxa"/>
            <w:gridSpan w:val="2"/>
            <w:vAlign w:val="center"/>
          </w:tcPr>
          <w:p w:rsidR="00210048" w:rsidRPr="00F630DA" w:rsidRDefault="00210048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210048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Self-Study</w:t>
            </w:r>
          </w:p>
        </w:tc>
        <w:tc>
          <w:tcPr>
            <w:tcW w:w="3693" w:type="dxa"/>
            <w:gridSpan w:val="2"/>
            <w:vAlign w:val="center"/>
          </w:tcPr>
          <w:p w:rsidR="00210048" w:rsidRPr="00F630DA" w:rsidRDefault="00210048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276" w:type="dxa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210048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Tests/Examinations</w:t>
            </w:r>
          </w:p>
        </w:tc>
        <w:tc>
          <w:tcPr>
            <w:tcW w:w="3693" w:type="dxa"/>
            <w:gridSpan w:val="2"/>
            <w:vAlign w:val="center"/>
          </w:tcPr>
          <w:p w:rsidR="00210048" w:rsidRPr="00F630DA" w:rsidRDefault="00210048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210048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Other: Assessments</w:t>
            </w:r>
          </w:p>
        </w:tc>
        <w:tc>
          <w:tcPr>
            <w:tcW w:w="3693" w:type="dxa"/>
            <w:gridSpan w:val="2"/>
            <w:vAlign w:val="center"/>
          </w:tcPr>
          <w:p w:rsidR="00210048" w:rsidRPr="00F630DA" w:rsidRDefault="00210048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276" w:type="dxa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210048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Total Learning Time</w:t>
            </w:r>
          </w:p>
        </w:tc>
        <w:tc>
          <w:tcPr>
            <w:tcW w:w="3693" w:type="dxa"/>
            <w:gridSpan w:val="2"/>
            <w:tcBorders>
              <w:bottom w:val="single" w:sz="4" w:space="0" w:color="auto"/>
            </w:tcBorders>
            <w:vAlign w:val="center"/>
          </w:tcPr>
          <w:p w:rsidR="00210048" w:rsidRPr="00F630DA" w:rsidRDefault="00210048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276" w:type="dxa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210048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Method of Assessment</w:t>
            </w:r>
          </w:p>
        </w:tc>
        <w:tc>
          <w:tcPr>
            <w:tcW w:w="2793" w:type="dxa"/>
            <w:tcBorders>
              <w:right w:val="nil"/>
            </w:tcBorders>
            <w:vAlign w:val="center"/>
          </w:tcPr>
          <w:p w:rsidR="00210048" w:rsidRDefault="00210048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Continuous Assessment</w:t>
            </w:r>
          </w:p>
          <w:p w:rsidR="00210048" w:rsidRPr="00F630DA" w:rsidRDefault="00210048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Final Assessment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210048" w:rsidRDefault="00210048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50%</w:t>
            </w:r>
          </w:p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50%</w:t>
            </w:r>
          </w:p>
        </w:tc>
        <w:tc>
          <w:tcPr>
            <w:tcW w:w="4138" w:type="dxa"/>
            <w:gridSpan w:val="2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210048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210048" w:rsidRPr="006476E4" w:rsidRDefault="00210048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Assessment Module Type</w:t>
            </w:r>
          </w:p>
        </w:tc>
        <w:tc>
          <w:tcPr>
            <w:tcW w:w="3693" w:type="dxa"/>
            <w:gridSpan w:val="2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210048" w:rsidRPr="006476E4" w:rsidRDefault="00210048" w:rsidP="00AA698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2756D" w:rsidRDefault="00210048">
      <w:bookmarkStart w:id="1" w:name="_GoBack"/>
      <w:bookmarkEnd w:id="1"/>
    </w:p>
    <w:sectPr w:rsidR="00D2756D" w:rsidSect="00C513B9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73FEC"/>
    <w:multiLevelType w:val="hybridMultilevel"/>
    <w:tmpl w:val="282A280A"/>
    <w:lvl w:ilvl="0" w:tplc="FC26EA8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48"/>
    <w:rsid w:val="00210048"/>
    <w:rsid w:val="004D0043"/>
    <w:rsid w:val="006036EC"/>
    <w:rsid w:val="008A6FD6"/>
    <w:rsid w:val="00A604EC"/>
    <w:rsid w:val="00C513B9"/>
    <w:rsid w:val="00E2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17E50-34A3-45FE-AA22-3F0D347E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10048"/>
    <w:pPr>
      <w:ind w:left="720"/>
      <w:contextualSpacing/>
    </w:pPr>
  </w:style>
  <w:style w:type="paragraph" w:customStyle="1" w:styleId="Default">
    <w:name w:val="Default"/>
    <w:rsid w:val="00210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Tammy</dc:creator>
  <cp:keywords/>
  <dc:description/>
  <cp:lastModifiedBy>Meyers, Tammy</cp:lastModifiedBy>
  <cp:revision>1</cp:revision>
  <dcterms:created xsi:type="dcterms:W3CDTF">2015-12-14T21:08:00Z</dcterms:created>
  <dcterms:modified xsi:type="dcterms:W3CDTF">2015-12-14T21:08:00Z</dcterms:modified>
</cp:coreProperties>
</file>